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B2" w:rsidRDefault="00433EB2" w:rsidP="00433EB2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433EB2" w:rsidRDefault="00433EB2" w:rsidP="00433EB2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 104 * دوشنبه 12/ 3/ 99</w:t>
      </w:r>
    </w:p>
    <w:p w:rsidR="00433EB2" w:rsidRPr="00F9235B" w:rsidRDefault="00433EB2" w:rsidP="00433EB2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F9235B">
        <w:rPr>
          <w:rFonts w:hint="cs"/>
          <w:color w:val="FF0000"/>
          <w:rtl/>
          <w:lang w:bidi="fa-IR"/>
        </w:rPr>
        <w:t xml:space="preserve">موضوع: مسأله ی ضد </w:t>
      </w:r>
      <w:r w:rsidR="00B26F80">
        <w:rPr>
          <w:rFonts w:ascii="Times New Roman" w:hAnsi="Times New Roman" w:cs="Times New Roman" w:hint="cs"/>
          <w:color w:val="FF0000"/>
          <w:rtl/>
          <w:lang w:bidi="fa-IR"/>
        </w:rPr>
        <w:t>–</w:t>
      </w:r>
      <w:r w:rsidRPr="00F9235B">
        <w:rPr>
          <w:rFonts w:hint="cs"/>
          <w:color w:val="FF0000"/>
          <w:rtl/>
          <w:lang w:bidi="fa-IR"/>
        </w:rPr>
        <w:t xml:space="preserve"> </w:t>
      </w:r>
      <w:r w:rsidR="00B26F80">
        <w:rPr>
          <w:rFonts w:hint="cs"/>
          <w:color w:val="FF0000"/>
          <w:rtl/>
          <w:lang w:bidi="fa-IR"/>
        </w:rPr>
        <w:t xml:space="preserve">بحث </w:t>
      </w:r>
      <w:r w:rsidRPr="00F9235B">
        <w:rPr>
          <w:rFonts w:hint="cs"/>
          <w:color w:val="FF0000"/>
          <w:rtl/>
          <w:lang w:bidi="fa-IR"/>
        </w:rPr>
        <w:t>ترتب</w:t>
      </w:r>
    </w:p>
    <w:p w:rsidR="00433EB2" w:rsidRPr="008C2AC0" w:rsidRDefault="00433EB2" w:rsidP="00433EB2">
      <w:pPr>
        <w:bidi/>
        <w:jc w:val="left"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433EB2" w:rsidRPr="008C2AC0" w:rsidRDefault="00433EB2" w:rsidP="00433EB2">
      <w:pPr>
        <w:bidi/>
        <w:jc w:val="left"/>
        <w:rPr>
          <w:rtl/>
          <w:lang w:bidi="fa-IR"/>
        </w:rPr>
      </w:pPr>
      <w:r w:rsidRPr="008C2AC0">
        <w:rPr>
          <w:rtl/>
          <w:lang w:bidi="fa-IR"/>
        </w:rPr>
        <w:t>لا حول و لا قوة الّا بالله العلی العظیم.</w:t>
      </w:r>
    </w:p>
    <w:p w:rsidR="00F9235B" w:rsidRDefault="00F9235B" w:rsidP="00B37A40">
      <w:pPr>
        <w:bidi/>
        <w:rPr>
          <w:rFonts w:eastAsia="Times New Roman"/>
          <w:color w:val="002060"/>
          <w:rtl/>
          <w:lang w:bidi="fa-IR"/>
        </w:rPr>
      </w:pPr>
      <w:r w:rsidRPr="005C5916">
        <w:rPr>
          <w:rFonts w:eastAsia="Times New Roman"/>
          <w:color w:val="002060"/>
          <w:rtl/>
          <w:lang w:bidi="fa-IR"/>
        </w:rPr>
        <w:t>يَا عَلِيُّ</w:t>
      </w:r>
      <w:r w:rsidR="00B37A40">
        <w:rPr>
          <w:rFonts w:eastAsia="Times New Roman" w:hint="cs"/>
          <w:color w:val="002060"/>
          <w:rtl/>
          <w:lang w:bidi="fa-IR"/>
        </w:rPr>
        <w:t>!</w:t>
      </w:r>
      <w:r w:rsidRPr="005C5916">
        <w:rPr>
          <w:rFonts w:eastAsia="Times New Roman"/>
          <w:color w:val="002060"/>
          <w:rtl/>
          <w:lang w:bidi="fa-IR"/>
        </w:rPr>
        <w:t xml:space="preserve"> ثَلَاثٌ فَرَحَاتٌ لِلْمُؤْمِنِ فِي الدُّنْيَا</w:t>
      </w:r>
      <w:r w:rsidR="00B37A40">
        <w:rPr>
          <w:rFonts w:eastAsia="Times New Roman" w:hint="cs"/>
          <w:color w:val="002060"/>
          <w:rtl/>
          <w:lang w:bidi="fa-IR"/>
        </w:rPr>
        <w:t>:</w:t>
      </w:r>
      <w:r w:rsidRPr="005C5916">
        <w:rPr>
          <w:rFonts w:eastAsia="Times New Roman"/>
          <w:color w:val="002060"/>
          <w:rtl/>
          <w:lang w:bidi="fa-IR"/>
        </w:rPr>
        <w:t xml:space="preserve"> لِقَاءُ الْإِخْوَانِ وَ تَفْطِيرُ الصَّائِمِ وَ ال</w:t>
      </w:r>
      <w:r>
        <w:rPr>
          <w:rFonts w:eastAsia="Times New Roman"/>
          <w:color w:val="002060"/>
          <w:rtl/>
          <w:lang w:bidi="fa-IR"/>
        </w:rPr>
        <w:t>تَّهَجُّدُ مِنْ آخِرِ اللَّيْلِ</w:t>
      </w:r>
      <w:r>
        <w:rPr>
          <w:rFonts w:eastAsia="Times New Roman" w:hint="cs"/>
          <w:color w:val="002060"/>
          <w:rtl/>
          <w:lang w:bidi="fa-IR"/>
        </w:rPr>
        <w:t>.</w:t>
      </w:r>
      <w:r>
        <w:rPr>
          <w:rStyle w:val="FootnoteReference"/>
          <w:rFonts w:eastAsia="Times New Roman"/>
          <w:color w:val="002060"/>
          <w:rtl/>
          <w:lang w:bidi="fa-IR"/>
        </w:rPr>
        <w:footnoteReference w:id="1"/>
      </w:r>
    </w:p>
    <w:p w:rsidR="006E4301" w:rsidRDefault="00433EB2" w:rsidP="00F9235B">
      <w:pPr>
        <w:bidi/>
        <w:jc w:val="center"/>
        <w:rPr>
          <w:color w:val="00B050"/>
          <w:rtl/>
          <w:lang w:bidi="fa-IR"/>
        </w:rPr>
      </w:pPr>
      <w:r w:rsidRPr="00AC7196">
        <w:rPr>
          <w:color w:val="00B050"/>
          <w:rtl/>
          <w:lang w:bidi="fa-IR"/>
        </w:rPr>
        <w:t>*******</w:t>
      </w:r>
    </w:p>
    <w:p w:rsidR="00433EB2" w:rsidRDefault="00433EB2" w:rsidP="00F61B38">
      <w:pPr>
        <w:bidi/>
        <w:rPr>
          <w:rtl/>
        </w:rPr>
      </w:pPr>
      <w:r>
        <w:rPr>
          <w:rFonts w:hint="cs"/>
          <w:rtl/>
        </w:rPr>
        <w:t>کلام در</w:t>
      </w:r>
      <w:r w:rsidR="00CD7EBE">
        <w:rPr>
          <w:rFonts w:hint="cs"/>
          <w:rtl/>
        </w:rPr>
        <w:t xml:space="preserve"> ترت</w:t>
      </w:r>
      <w:r w:rsidR="00B26F80">
        <w:rPr>
          <w:rFonts w:hint="cs"/>
          <w:rtl/>
        </w:rPr>
        <w:t>ّ</w:t>
      </w:r>
      <w:r w:rsidR="00CD7EBE">
        <w:rPr>
          <w:rFonts w:hint="cs"/>
          <w:rtl/>
        </w:rPr>
        <w:t>ب به</w:t>
      </w:r>
      <w:r>
        <w:rPr>
          <w:rFonts w:hint="cs"/>
          <w:rtl/>
        </w:rPr>
        <w:t xml:space="preserve"> فرمایش</w:t>
      </w:r>
      <w:r w:rsidR="00CD7EBE">
        <w:rPr>
          <w:rFonts w:hint="cs"/>
          <w:rtl/>
        </w:rPr>
        <w:t>ات</w:t>
      </w:r>
      <w:r>
        <w:rPr>
          <w:rFonts w:hint="cs"/>
          <w:rtl/>
        </w:rPr>
        <w:t xml:space="preserve"> شهید صدر </w:t>
      </w:r>
      <w:r w:rsidR="00CD7EBE">
        <w:rPr>
          <w:rFonts w:hint="cs"/>
          <w:rtl/>
        </w:rPr>
        <w:t>رسید</w:t>
      </w:r>
      <w:r>
        <w:rPr>
          <w:rFonts w:hint="cs"/>
          <w:rtl/>
        </w:rPr>
        <w:t xml:space="preserve">. </w:t>
      </w:r>
      <w:r w:rsidR="009138F2">
        <w:rPr>
          <w:rFonts w:hint="cs"/>
          <w:rtl/>
        </w:rPr>
        <w:t>ایشان برای انتخاب م</w:t>
      </w:r>
      <w:r w:rsidR="00F61B38">
        <w:rPr>
          <w:rFonts w:hint="cs"/>
          <w:rtl/>
        </w:rPr>
        <w:t>ختار سه نقطه را مطرح کرده است. ن</w:t>
      </w:r>
      <w:r w:rsidR="009138F2">
        <w:rPr>
          <w:rFonts w:hint="cs"/>
          <w:rtl/>
        </w:rPr>
        <w:t>قطه ی او</w:t>
      </w:r>
      <w:r w:rsidR="00CD7EBE">
        <w:rPr>
          <w:rFonts w:hint="cs"/>
          <w:rtl/>
        </w:rPr>
        <w:t>ّ</w:t>
      </w:r>
      <w:r w:rsidR="009138F2">
        <w:rPr>
          <w:rFonts w:hint="cs"/>
          <w:rtl/>
        </w:rPr>
        <w:t xml:space="preserve">ل این بود که </w:t>
      </w:r>
      <w:r w:rsidR="00F61B38">
        <w:rPr>
          <w:rFonts w:hint="cs"/>
          <w:rtl/>
        </w:rPr>
        <w:t>متضاد</w:t>
      </w:r>
      <w:r w:rsidR="00B26F80">
        <w:rPr>
          <w:rFonts w:hint="cs"/>
          <w:rtl/>
        </w:rPr>
        <w:t>ّ</w:t>
      </w:r>
      <w:r w:rsidR="00F61B38">
        <w:rPr>
          <w:rFonts w:hint="cs"/>
          <w:rtl/>
        </w:rPr>
        <w:t>ین از جهت مقام اقتضاء و جعل</w:t>
      </w:r>
      <w:r w:rsidR="00B26F80">
        <w:rPr>
          <w:rFonts w:hint="cs"/>
          <w:rtl/>
        </w:rPr>
        <w:t>،</w:t>
      </w:r>
      <w:r w:rsidR="00F61B38">
        <w:rPr>
          <w:rFonts w:hint="cs"/>
          <w:rtl/>
        </w:rPr>
        <w:t xml:space="preserve"> تنافی ندارند و آنچه مزاحم واجب اهمّ است امتثال واجب مهمّ می باشد بنابراین واجب مهمّ می تواند مشروط باشد به ترک واجب اهمّ یا قصد ترک آن. </w:t>
      </w:r>
      <w:r w:rsidR="009138F2">
        <w:rPr>
          <w:rFonts w:hint="cs"/>
          <w:rtl/>
        </w:rPr>
        <w:t>نقطه ی دو</w:t>
      </w:r>
      <w:r w:rsidR="00CD7EBE">
        <w:rPr>
          <w:rFonts w:hint="cs"/>
          <w:rtl/>
        </w:rPr>
        <w:t>ّ</w:t>
      </w:r>
      <w:r w:rsidR="009138F2">
        <w:rPr>
          <w:rFonts w:hint="cs"/>
          <w:rtl/>
        </w:rPr>
        <w:t>م نیز این بود که وجوب مهم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 xml:space="preserve"> مشروط ست به ترک اهم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>؛ بنابراین بین مهم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 xml:space="preserve"> و اهم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 xml:space="preserve"> تنافی نیست زیرا اهم</w:t>
      </w:r>
      <w:r w:rsidR="00F61B38">
        <w:rPr>
          <w:rFonts w:hint="cs"/>
          <w:rtl/>
        </w:rPr>
        <w:t>ّ،</w:t>
      </w:r>
      <w:r w:rsidR="009138F2">
        <w:rPr>
          <w:rFonts w:hint="cs"/>
          <w:rtl/>
        </w:rPr>
        <w:t xml:space="preserve"> مطلق است و مهم</w:t>
      </w:r>
      <w:r w:rsidR="00F61B38">
        <w:rPr>
          <w:rFonts w:hint="cs"/>
          <w:rtl/>
        </w:rPr>
        <w:t>ّ،</w:t>
      </w:r>
      <w:r w:rsidR="009138F2">
        <w:rPr>
          <w:rFonts w:hint="cs"/>
          <w:rtl/>
        </w:rPr>
        <w:t xml:space="preserve"> مشروط؛ به تعبیر دیگر ترک اهم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 xml:space="preserve"> مقد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>مه ی وجوب مهم</w:t>
      </w:r>
      <w:r w:rsidR="00F61B38">
        <w:rPr>
          <w:rFonts w:hint="cs"/>
          <w:rtl/>
        </w:rPr>
        <w:t>ّ</w:t>
      </w:r>
      <w:r w:rsidR="009138F2">
        <w:rPr>
          <w:rFonts w:hint="cs"/>
          <w:rtl/>
        </w:rPr>
        <w:t xml:space="preserve"> است.</w:t>
      </w:r>
    </w:p>
    <w:p w:rsidR="00862A25" w:rsidRPr="00CD7EBE" w:rsidRDefault="00862A25" w:rsidP="00862A25">
      <w:pPr>
        <w:bidi/>
        <w:rPr>
          <w:color w:val="0070C0"/>
          <w:rtl/>
        </w:rPr>
      </w:pPr>
      <w:r w:rsidRPr="00CD7EBE">
        <w:rPr>
          <w:rFonts w:hint="cs"/>
          <w:color w:val="0070C0"/>
          <w:rtl/>
        </w:rPr>
        <w:t>نقطه ی سو</w:t>
      </w:r>
      <w:r w:rsidR="00B26F80">
        <w:rPr>
          <w:rFonts w:hint="cs"/>
          <w:color w:val="0070C0"/>
          <w:rtl/>
        </w:rPr>
        <w:t>ّ</w:t>
      </w:r>
      <w:r w:rsidRPr="00CD7EBE">
        <w:rPr>
          <w:rFonts w:hint="cs"/>
          <w:color w:val="0070C0"/>
          <w:rtl/>
        </w:rPr>
        <w:t>م</w:t>
      </w:r>
    </w:p>
    <w:p w:rsidR="00862A25" w:rsidRDefault="00862A25" w:rsidP="00862A25">
      <w:pPr>
        <w:bidi/>
        <w:rPr>
          <w:rtl/>
        </w:rPr>
      </w:pPr>
      <w:r>
        <w:rPr>
          <w:rFonts w:hint="cs"/>
          <w:rtl/>
        </w:rPr>
        <w:t>آیا اهم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 xml:space="preserve"> می تواند مشروط به مهم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 xml:space="preserve"> باشد یا همیشه مطلق است؟</w:t>
      </w:r>
    </w:p>
    <w:p w:rsidR="00862A25" w:rsidRDefault="00862A25" w:rsidP="00862A25">
      <w:pPr>
        <w:bidi/>
        <w:rPr>
          <w:rtl/>
        </w:rPr>
      </w:pPr>
      <w:r>
        <w:rPr>
          <w:rFonts w:hint="cs"/>
          <w:rtl/>
        </w:rPr>
        <w:t xml:space="preserve">شهید می فرماید: دو احتمال </w:t>
      </w:r>
      <w:r w:rsidR="00F61B38">
        <w:rPr>
          <w:rFonts w:hint="cs"/>
          <w:rtl/>
        </w:rPr>
        <w:t xml:space="preserve">وجود </w:t>
      </w:r>
      <w:r>
        <w:rPr>
          <w:rFonts w:hint="cs"/>
          <w:rtl/>
        </w:rPr>
        <w:t xml:space="preserve">دارد: </w:t>
      </w:r>
    </w:p>
    <w:p w:rsidR="00E723E7" w:rsidRDefault="00862A25" w:rsidP="00E723E7">
      <w:pPr>
        <w:bidi/>
        <w:rPr>
          <w:rtl/>
        </w:rPr>
      </w:pPr>
      <w:r>
        <w:rPr>
          <w:rFonts w:hint="cs"/>
          <w:rtl/>
        </w:rPr>
        <w:t>1.مشروط</w:t>
      </w:r>
      <w:r w:rsidR="00F61B38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 به اینصورت که واجب اهم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 xml:space="preserve"> در صورتی واجب می شود که مکل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>ف</w:t>
      </w:r>
      <w:r w:rsidR="00CA76E3">
        <w:rPr>
          <w:rFonts w:hint="cs"/>
          <w:rtl/>
        </w:rPr>
        <w:t>،</w:t>
      </w:r>
      <w:r>
        <w:rPr>
          <w:rFonts w:hint="cs"/>
          <w:rtl/>
        </w:rPr>
        <w:t xml:space="preserve"> تارک واجب مهم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 xml:space="preserve"> باشد</w:t>
      </w:r>
      <w:r w:rsidR="00F61B38">
        <w:rPr>
          <w:rFonts w:hint="cs"/>
          <w:rtl/>
        </w:rPr>
        <w:t xml:space="preserve">. </w:t>
      </w:r>
      <w:r>
        <w:rPr>
          <w:rFonts w:hint="cs"/>
          <w:rtl/>
        </w:rPr>
        <w:t xml:space="preserve">طبق این احتمال تنافی </w:t>
      </w:r>
      <w:r w:rsidR="00F61B38">
        <w:rPr>
          <w:rFonts w:hint="cs"/>
          <w:rtl/>
        </w:rPr>
        <w:t>وجود ندارد -</w:t>
      </w:r>
      <w:r>
        <w:rPr>
          <w:rFonts w:hint="cs"/>
          <w:rtl/>
        </w:rPr>
        <w:t xml:space="preserve"> به همان دلیل مذکور در نقطه ی دو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>م</w:t>
      </w:r>
      <w:r w:rsidR="00E723E7">
        <w:rPr>
          <w:rFonts w:hint="cs"/>
          <w:rtl/>
        </w:rPr>
        <w:t xml:space="preserve"> - </w:t>
      </w:r>
      <w:r w:rsidR="00F61B38">
        <w:rPr>
          <w:rFonts w:hint="cs"/>
          <w:rtl/>
        </w:rPr>
        <w:t>زیرا ترک واجب مهم</w:t>
      </w:r>
      <w:r w:rsidR="00E723E7">
        <w:rPr>
          <w:rFonts w:hint="cs"/>
          <w:rtl/>
        </w:rPr>
        <w:t>ّ</w:t>
      </w:r>
      <w:r w:rsidR="00F61B38">
        <w:rPr>
          <w:rFonts w:hint="cs"/>
          <w:rtl/>
        </w:rPr>
        <w:t xml:space="preserve"> مقدمه ی واجب اهم</w:t>
      </w:r>
      <w:r w:rsidR="00E723E7">
        <w:rPr>
          <w:rFonts w:hint="cs"/>
          <w:rtl/>
        </w:rPr>
        <w:t>ّ</w:t>
      </w:r>
      <w:r w:rsidR="00F61B38">
        <w:rPr>
          <w:rFonts w:hint="cs"/>
          <w:rtl/>
        </w:rPr>
        <w:t xml:space="preserve"> است پس سبب و مسب</w:t>
      </w:r>
      <w:r w:rsidR="00E723E7">
        <w:rPr>
          <w:rFonts w:hint="cs"/>
          <w:rtl/>
        </w:rPr>
        <w:t>ّب هستند و بین سبب و مسبّ</w:t>
      </w:r>
      <w:r w:rsidR="00F61B38">
        <w:rPr>
          <w:rFonts w:hint="cs"/>
          <w:rtl/>
        </w:rPr>
        <w:t xml:space="preserve">ب تنافی نیست </w:t>
      </w:r>
      <w:r>
        <w:rPr>
          <w:rFonts w:hint="cs"/>
          <w:rtl/>
        </w:rPr>
        <w:t>(در ادامه می فرماید</w:t>
      </w:r>
      <w:r w:rsidR="00CA76E3">
        <w:rPr>
          <w:rFonts w:hint="cs"/>
          <w:rtl/>
        </w:rPr>
        <w:t>:</w:t>
      </w:r>
      <w:r>
        <w:rPr>
          <w:rFonts w:hint="cs"/>
          <w:rtl/>
        </w:rPr>
        <w:t xml:space="preserve"> ترت</w:t>
      </w:r>
      <w:r w:rsidR="00F61B38">
        <w:rPr>
          <w:rFonts w:hint="cs"/>
          <w:rtl/>
        </w:rPr>
        <w:t>ّ</w:t>
      </w:r>
      <w:r>
        <w:rPr>
          <w:rFonts w:hint="cs"/>
          <w:rtl/>
        </w:rPr>
        <w:t>ب دو طرفی است</w:t>
      </w:r>
      <w:r w:rsidR="00E723E7">
        <w:rPr>
          <w:rFonts w:hint="cs"/>
          <w:rtl/>
        </w:rPr>
        <w:t>؛ وجوب اهم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 xml:space="preserve"> متوق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>ف بر ترک مهم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 xml:space="preserve"> است و وجوب مهم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 xml:space="preserve"> متوق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>ف بر ترک اهم</w:t>
      </w:r>
      <w:r w:rsidR="009513B0">
        <w:rPr>
          <w:rFonts w:hint="cs"/>
          <w:rtl/>
        </w:rPr>
        <w:t>ّ</w:t>
      </w:r>
      <w:r w:rsidR="00E723E7">
        <w:rPr>
          <w:rFonts w:hint="cs"/>
          <w:rtl/>
        </w:rPr>
        <w:t xml:space="preserve"> است</w:t>
      </w:r>
      <w:r>
        <w:rPr>
          <w:rFonts w:hint="cs"/>
          <w:rtl/>
        </w:rPr>
        <w:t>)</w:t>
      </w:r>
    </w:p>
    <w:p w:rsidR="00C46A70" w:rsidRDefault="00862A25" w:rsidP="00CA76E3">
      <w:pPr>
        <w:bidi/>
        <w:rPr>
          <w:rFonts w:hint="cs"/>
          <w:rtl/>
        </w:rPr>
      </w:pPr>
      <w:r>
        <w:rPr>
          <w:rFonts w:hint="cs"/>
          <w:rtl/>
        </w:rPr>
        <w:lastRenderedPageBreak/>
        <w:t>2.مطلق</w:t>
      </w:r>
      <w:r w:rsidR="00F61B38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: </w:t>
      </w:r>
      <w:r w:rsidR="000B241A">
        <w:rPr>
          <w:rFonts w:hint="cs"/>
          <w:rtl/>
        </w:rPr>
        <w:t>در اینصورت نیز ترت</w:t>
      </w:r>
      <w:r w:rsidR="00CA76E3">
        <w:rPr>
          <w:rFonts w:hint="cs"/>
          <w:rtl/>
        </w:rPr>
        <w:t>ّ</w:t>
      </w:r>
      <w:r w:rsidR="000B241A">
        <w:rPr>
          <w:rFonts w:hint="cs"/>
          <w:rtl/>
        </w:rPr>
        <w:t>ب ممکن است زیرا</w:t>
      </w:r>
      <w:r w:rsidR="00CA76E3">
        <w:rPr>
          <w:rFonts w:hint="cs"/>
          <w:rtl/>
        </w:rPr>
        <w:t xml:space="preserve"> واجب</w:t>
      </w:r>
      <w:r w:rsidR="002D23C1">
        <w:rPr>
          <w:rFonts w:hint="cs"/>
          <w:rtl/>
        </w:rPr>
        <w:t xml:space="preserve"> </w:t>
      </w:r>
      <w:r w:rsidR="000B241A">
        <w:rPr>
          <w:rFonts w:hint="cs"/>
          <w:rtl/>
        </w:rPr>
        <w:t>اهم</w:t>
      </w:r>
      <w:r w:rsidR="00CA76E3">
        <w:rPr>
          <w:rFonts w:hint="cs"/>
          <w:rtl/>
        </w:rPr>
        <w:t>ّ</w:t>
      </w:r>
      <w:r w:rsidR="000B241A">
        <w:rPr>
          <w:rFonts w:hint="cs"/>
          <w:rtl/>
        </w:rPr>
        <w:t xml:space="preserve"> می گوید: </w:t>
      </w:r>
      <w:r w:rsidR="002D23C1">
        <w:rPr>
          <w:rFonts w:hint="cs"/>
          <w:rtl/>
        </w:rPr>
        <w:t>باید مهم</w:t>
      </w:r>
      <w:r w:rsidR="000B241A">
        <w:rPr>
          <w:rFonts w:hint="cs"/>
          <w:rtl/>
        </w:rPr>
        <w:t>ّ</w:t>
      </w:r>
      <w:r w:rsidR="002D23C1">
        <w:rPr>
          <w:rFonts w:hint="cs"/>
          <w:rtl/>
        </w:rPr>
        <w:t xml:space="preserve"> را ترک کنی؛ به تعبیر شهید</w:t>
      </w:r>
      <w:r w:rsidR="000B241A">
        <w:rPr>
          <w:rFonts w:hint="cs"/>
          <w:rtl/>
        </w:rPr>
        <w:t xml:space="preserve"> اهمّ</w:t>
      </w:r>
      <w:r w:rsidR="002D23C1">
        <w:rPr>
          <w:rFonts w:hint="cs"/>
          <w:rtl/>
        </w:rPr>
        <w:t xml:space="preserve"> مبع</w:t>
      </w:r>
      <w:r w:rsidR="000B241A">
        <w:rPr>
          <w:rFonts w:hint="cs"/>
          <w:rtl/>
        </w:rPr>
        <w:t>ِ</w:t>
      </w:r>
      <w:r w:rsidR="002D23C1">
        <w:rPr>
          <w:rFonts w:hint="cs"/>
          <w:rtl/>
        </w:rPr>
        <w:t>ّد</w:t>
      </w:r>
      <w:r w:rsidR="000B241A">
        <w:rPr>
          <w:rFonts w:hint="cs"/>
          <w:rtl/>
        </w:rPr>
        <w:t xml:space="preserve"> مکلّف</w:t>
      </w:r>
      <w:r w:rsidR="002D23C1">
        <w:rPr>
          <w:rFonts w:hint="cs"/>
          <w:rtl/>
        </w:rPr>
        <w:t xml:space="preserve"> است</w:t>
      </w:r>
      <w:r w:rsidR="000B241A">
        <w:rPr>
          <w:rFonts w:hint="cs"/>
          <w:rtl/>
        </w:rPr>
        <w:t xml:space="preserve"> از مهمّ؛ وقتی می گوید اهم</w:t>
      </w:r>
      <w:r w:rsidR="00CA76E3">
        <w:rPr>
          <w:rFonts w:hint="cs"/>
          <w:rtl/>
        </w:rPr>
        <w:t>ّ</w:t>
      </w:r>
      <w:r w:rsidR="000B241A">
        <w:rPr>
          <w:rFonts w:hint="cs"/>
          <w:rtl/>
        </w:rPr>
        <w:t xml:space="preserve"> را امتثال کن، </w:t>
      </w:r>
      <w:r w:rsidR="002D23C1">
        <w:rPr>
          <w:rFonts w:hint="cs"/>
          <w:rtl/>
        </w:rPr>
        <w:t>معنای چنین بعثی آن است که</w:t>
      </w:r>
      <w:r w:rsidR="00F3475F">
        <w:rPr>
          <w:rFonts w:hint="cs"/>
          <w:rtl/>
        </w:rPr>
        <w:t xml:space="preserve"> شرط </w:t>
      </w:r>
      <w:r w:rsidR="00C0458C">
        <w:rPr>
          <w:rFonts w:hint="cs"/>
          <w:rtl/>
        </w:rPr>
        <w:t>وجوب</w:t>
      </w:r>
      <w:r w:rsidR="00F3475F">
        <w:rPr>
          <w:rFonts w:hint="cs"/>
          <w:rtl/>
        </w:rPr>
        <w:t xml:space="preserve"> </w:t>
      </w:r>
      <w:r w:rsidR="00C0458C">
        <w:rPr>
          <w:rFonts w:hint="cs"/>
          <w:rtl/>
        </w:rPr>
        <w:t>مهم</w:t>
      </w:r>
      <w:r w:rsidR="000B241A">
        <w:rPr>
          <w:rFonts w:hint="cs"/>
          <w:rtl/>
        </w:rPr>
        <w:t>ّ</w:t>
      </w:r>
      <w:r w:rsidR="00F3475F">
        <w:rPr>
          <w:rFonts w:hint="cs"/>
          <w:rtl/>
        </w:rPr>
        <w:t xml:space="preserve"> را از بین می برد </w:t>
      </w:r>
      <w:r w:rsidR="002E75BF">
        <w:rPr>
          <w:rFonts w:hint="cs"/>
          <w:rtl/>
        </w:rPr>
        <w:t>در نتیجه</w:t>
      </w:r>
      <w:r w:rsidR="00F3475F">
        <w:rPr>
          <w:rFonts w:hint="cs"/>
          <w:rtl/>
        </w:rPr>
        <w:t xml:space="preserve"> موضوع امتثالش از بین می </w:t>
      </w:r>
      <w:r w:rsidR="008858CA">
        <w:rPr>
          <w:rFonts w:hint="cs"/>
          <w:rtl/>
        </w:rPr>
        <w:t xml:space="preserve">رود؛ </w:t>
      </w:r>
      <w:r w:rsidR="00817E4D">
        <w:rPr>
          <w:rFonts w:hint="cs"/>
          <w:rtl/>
        </w:rPr>
        <w:t>بعبارة أخری نفی امتثال است به نفی وجوب</w:t>
      </w:r>
      <w:r w:rsidR="008858CA">
        <w:rPr>
          <w:rFonts w:hint="cs"/>
          <w:rtl/>
        </w:rPr>
        <w:t xml:space="preserve"> با از بین بردن شرط وجوب</w:t>
      </w:r>
      <w:r w:rsidR="006245B1">
        <w:rPr>
          <w:rFonts w:hint="cs"/>
          <w:rtl/>
        </w:rPr>
        <w:t>؛ نه اینکه نفی امتثال</w:t>
      </w:r>
      <w:r w:rsidR="00ED04CF">
        <w:rPr>
          <w:rFonts w:hint="cs"/>
          <w:rtl/>
        </w:rPr>
        <w:t xml:space="preserve"> مشروط کند با حفظ وجوب مشروط و شرط وجوبش تا اینکه اجتماع ضد</w:t>
      </w:r>
      <w:r w:rsidR="00D15680">
        <w:rPr>
          <w:rFonts w:hint="cs"/>
          <w:rtl/>
        </w:rPr>
        <w:t>ّ</w:t>
      </w:r>
      <w:r w:rsidR="00ED04CF">
        <w:rPr>
          <w:rFonts w:hint="cs"/>
          <w:rtl/>
        </w:rPr>
        <w:t>ین شود بین وجوب اهم</w:t>
      </w:r>
      <w:r w:rsidR="00D15680">
        <w:rPr>
          <w:rFonts w:hint="cs"/>
          <w:rtl/>
        </w:rPr>
        <w:t>ّ</w:t>
      </w:r>
      <w:r w:rsidR="00ED04CF">
        <w:rPr>
          <w:rFonts w:hint="cs"/>
          <w:rtl/>
        </w:rPr>
        <w:t xml:space="preserve"> و وجوب مهم</w:t>
      </w:r>
      <w:r w:rsidR="00D15680">
        <w:rPr>
          <w:rFonts w:hint="cs"/>
          <w:rtl/>
        </w:rPr>
        <w:t>ّ</w:t>
      </w:r>
      <w:r w:rsidR="00ED04CF">
        <w:rPr>
          <w:rFonts w:hint="cs"/>
          <w:rtl/>
        </w:rPr>
        <w:t>؛</w:t>
      </w:r>
      <w:r w:rsidR="007046AC">
        <w:rPr>
          <w:rFonts w:hint="cs"/>
          <w:rtl/>
        </w:rPr>
        <w:t xml:space="preserve"> وجوب اهم</w:t>
      </w:r>
      <w:r w:rsidR="00D15680">
        <w:rPr>
          <w:rFonts w:hint="cs"/>
          <w:rtl/>
        </w:rPr>
        <w:t>ّ</w:t>
      </w:r>
      <w:r w:rsidR="007046AC">
        <w:rPr>
          <w:rFonts w:hint="cs"/>
          <w:rtl/>
        </w:rPr>
        <w:t xml:space="preserve"> معنایش این است که اهم</w:t>
      </w:r>
      <w:r w:rsidR="00D15680">
        <w:rPr>
          <w:rFonts w:hint="cs"/>
          <w:rtl/>
        </w:rPr>
        <w:t>ّ</w:t>
      </w:r>
      <w:r w:rsidR="007046AC">
        <w:rPr>
          <w:rFonts w:hint="cs"/>
          <w:rtl/>
        </w:rPr>
        <w:t xml:space="preserve"> را اتیان کن و این یعنی از بین بردن موضوع مهم</w:t>
      </w:r>
      <w:r w:rsidR="00D15680">
        <w:rPr>
          <w:rFonts w:hint="cs"/>
          <w:rtl/>
        </w:rPr>
        <w:t>ّ</w:t>
      </w:r>
      <w:r w:rsidR="007046AC">
        <w:rPr>
          <w:rFonts w:hint="cs"/>
          <w:rtl/>
        </w:rPr>
        <w:t xml:space="preserve"> با از بین بردن شرط آن زیرا شرط مهم</w:t>
      </w:r>
      <w:r w:rsidR="00D15680">
        <w:rPr>
          <w:rFonts w:hint="cs"/>
          <w:rtl/>
        </w:rPr>
        <w:t>ّ</w:t>
      </w:r>
      <w:r w:rsidR="00CB4996">
        <w:rPr>
          <w:rFonts w:hint="cs"/>
          <w:rtl/>
        </w:rPr>
        <w:t>،</w:t>
      </w:r>
      <w:r w:rsidR="007046AC">
        <w:rPr>
          <w:rFonts w:hint="cs"/>
          <w:rtl/>
        </w:rPr>
        <w:t xml:space="preserve"> ترک اهم</w:t>
      </w:r>
      <w:r w:rsidR="00D15680">
        <w:rPr>
          <w:rFonts w:hint="cs"/>
          <w:rtl/>
        </w:rPr>
        <w:t>ّ</w:t>
      </w:r>
      <w:r w:rsidR="00C814DB">
        <w:rPr>
          <w:rFonts w:hint="cs"/>
          <w:rtl/>
        </w:rPr>
        <w:t xml:space="preserve"> است؛ </w:t>
      </w:r>
      <w:r w:rsidR="00AE5B47">
        <w:rPr>
          <w:rFonts w:hint="cs"/>
          <w:rtl/>
        </w:rPr>
        <w:t>وجوب</w:t>
      </w:r>
      <w:r w:rsidR="00C46A70">
        <w:rPr>
          <w:rFonts w:hint="cs"/>
          <w:rtl/>
        </w:rPr>
        <w:t xml:space="preserve"> مشروط ابا</w:t>
      </w:r>
      <w:r w:rsidR="002D4FC9">
        <w:rPr>
          <w:rFonts w:hint="cs"/>
          <w:rtl/>
        </w:rPr>
        <w:t>ء</w:t>
      </w:r>
      <w:r w:rsidR="00AE5B47">
        <w:rPr>
          <w:rFonts w:hint="cs"/>
          <w:rtl/>
        </w:rPr>
        <w:t xml:space="preserve"> دارد از اینکه وجوبش باقی باشد </w:t>
      </w:r>
      <w:r w:rsidR="0069130D">
        <w:rPr>
          <w:rFonts w:hint="cs"/>
          <w:rtl/>
        </w:rPr>
        <w:t xml:space="preserve">ولی امتثال نشود بلکه اگر وجوب داشته باشد طلب امتثال می کند لذا با وجوب </w:t>
      </w:r>
      <w:r w:rsidR="00CA76E3">
        <w:rPr>
          <w:rFonts w:hint="cs"/>
          <w:rtl/>
        </w:rPr>
        <w:t>اهمّ</w:t>
      </w:r>
      <w:r w:rsidR="0069130D">
        <w:rPr>
          <w:rFonts w:hint="cs"/>
          <w:rtl/>
        </w:rPr>
        <w:t>، تضاد</w:t>
      </w:r>
      <w:r w:rsidR="00C814DB">
        <w:rPr>
          <w:rFonts w:hint="cs"/>
          <w:rtl/>
        </w:rPr>
        <w:t>ّ</w:t>
      </w:r>
      <w:r w:rsidR="0069130D">
        <w:rPr>
          <w:rFonts w:hint="cs"/>
          <w:rtl/>
        </w:rPr>
        <w:t xml:space="preserve"> </w:t>
      </w:r>
      <w:r w:rsidR="00CA76E3">
        <w:rPr>
          <w:rFonts w:hint="cs"/>
          <w:rtl/>
        </w:rPr>
        <w:t>خواهد داشت</w:t>
      </w:r>
      <w:r w:rsidR="0069130D">
        <w:rPr>
          <w:rFonts w:hint="cs"/>
          <w:rtl/>
        </w:rPr>
        <w:t>؛</w:t>
      </w:r>
      <w:r w:rsidR="00BF5BD2">
        <w:rPr>
          <w:rFonts w:hint="cs"/>
          <w:rtl/>
        </w:rPr>
        <w:t xml:space="preserve"> ولی </w:t>
      </w:r>
      <w:r w:rsidR="0069130D">
        <w:rPr>
          <w:rFonts w:hint="cs"/>
          <w:rtl/>
        </w:rPr>
        <w:t>با از بین رفتن</w:t>
      </w:r>
      <w:r w:rsidR="00BF5BD2">
        <w:rPr>
          <w:rFonts w:hint="cs"/>
          <w:rtl/>
        </w:rPr>
        <w:t xml:space="preserve"> وجوب</w:t>
      </w:r>
      <w:r w:rsidR="0069130D">
        <w:rPr>
          <w:rFonts w:hint="cs"/>
          <w:rtl/>
        </w:rPr>
        <w:t>ش،</w:t>
      </w:r>
      <w:r w:rsidR="00BF5BD2">
        <w:rPr>
          <w:rFonts w:hint="cs"/>
          <w:rtl/>
        </w:rPr>
        <w:t xml:space="preserve"> </w:t>
      </w:r>
      <w:r w:rsidR="0069130D">
        <w:rPr>
          <w:rFonts w:hint="cs"/>
          <w:rtl/>
        </w:rPr>
        <w:t>طلب امتثال</w:t>
      </w:r>
      <w:r w:rsidR="00992FF4">
        <w:rPr>
          <w:rFonts w:hint="cs"/>
          <w:rtl/>
        </w:rPr>
        <w:t xml:space="preserve"> ندارد لذا</w:t>
      </w:r>
      <w:r w:rsidR="0069130D">
        <w:rPr>
          <w:rFonts w:hint="cs"/>
          <w:rtl/>
        </w:rPr>
        <w:t xml:space="preserve"> تنافی</w:t>
      </w:r>
      <w:r w:rsidR="00C814DB">
        <w:rPr>
          <w:rFonts w:hint="cs"/>
          <w:rtl/>
        </w:rPr>
        <w:t xml:space="preserve"> با اهمّ</w:t>
      </w:r>
      <w:r w:rsidR="0069130D">
        <w:rPr>
          <w:rFonts w:hint="cs"/>
          <w:rtl/>
        </w:rPr>
        <w:t xml:space="preserve"> </w:t>
      </w:r>
      <w:r w:rsidR="00992FF4">
        <w:rPr>
          <w:rFonts w:hint="cs"/>
          <w:rtl/>
        </w:rPr>
        <w:t xml:space="preserve">نیز </w:t>
      </w:r>
      <w:r w:rsidR="0069130D">
        <w:rPr>
          <w:rFonts w:hint="cs"/>
          <w:rtl/>
        </w:rPr>
        <w:t>ندارد</w:t>
      </w:r>
      <w:r w:rsidR="00C814DB">
        <w:rPr>
          <w:rFonts w:hint="cs"/>
          <w:rtl/>
        </w:rPr>
        <w:t>؛</w:t>
      </w:r>
      <w:r w:rsidR="00A54438">
        <w:rPr>
          <w:rFonts w:hint="cs"/>
          <w:rtl/>
        </w:rPr>
        <w:t xml:space="preserve"> </w:t>
      </w:r>
      <w:r w:rsidR="00C814DB">
        <w:rPr>
          <w:rFonts w:hint="cs"/>
          <w:rtl/>
        </w:rPr>
        <w:t>فلسفه ی عقلی این مطلب آن است که</w:t>
      </w:r>
      <w:r w:rsidR="00A54438">
        <w:rPr>
          <w:rFonts w:hint="cs"/>
          <w:rtl/>
        </w:rPr>
        <w:t xml:space="preserve"> هیچ واجب مشروطی</w:t>
      </w:r>
      <w:r w:rsidR="00C814DB">
        <w:rPr>
          <w:rFonts w:hint="cs"/>
          <w:rtl/>
        </w:rPr>
        <w:t xml:space="preserve"> نمی تواند</w:t>
      </w:r>
      <w:r w:rsidR="00A54438">
        <w:rPr>
          <w:rFonts w:hint="cs"/>
          <w:rtl/>
        </w:rPr>
        <w:t xml:space="preserve"> مقتضی و حافظ شرط خود </w:t>
      </w:r>
      <w:r w:rsidR="00C814DB">
        <w:rPr>
          <w:rFonts w:hint="cs"/>
          <w:rtl/>
        </w:rPr>
        <w:t>باشد</w:t>
      </w:r>
      <w:r w:rsidR="00A54438">
        <w:rPr>
          <w:rFonts w:hint="cs"/>
          <w:rtl/>
        </w:rPr>
        <w:t xml:space="preserve"> مثلا</w:t>
      </w:r>
      <w:r w:rsidR="00AE5B47">
        <w:rPr>
          <w:rFonts w:hint="cs"/>
          <w:rtl/>
        </w:rPr>
        <w:t>ً</w:t>
      </w:r>
      <w:r w:rsidR="00A54438">
        <w:rPr>
          <w:rFonts w:hint="cs"/>
          <w:rtl/>
        </w:rPr>
        <w:t xml:space="preserve"> حج</w:t>
      </w:r>
      <w:r w:rsidR="00AE5B47">
        <w:rPr>
          <w:rFonts w:hint="cs"/>
          <w:rtl/>
        </w:rPr>
        <w:t>ّ</w:t>
      </w:r>
      <w:r w:rsidR="00A54438">
        <w:rPr>
          <w:rFonts w:hint="cs"/>
          <w:rtl/>
        </w:rPr>
        <w:t xml:space="preserve"> نمی تواند مول</w:t>
      </w:r>
      <w:r w:rsidR="00AE5B47">
        <w:rPr>
          <w:rFonts w:hint="cs"/>
          <w:rtl/>
        </w:rPr>
        <w:t>ّ</w:t>
      </w:r>
      <w:r w:rsidR="00A54438">
        <w:rPr>
          <w:rFonts w:hint="cs"/>
          <w:rtl/>
        </w:rPr>
        <w:t>د</w:t>
      </w:r>
      <w:r w:rsidR="001B4510">
        <w:rPr>
          <w:rFonts w:hint="cs"/>
          <w:rtl/>
        </w:rPr>
        <w:t xml:space="preserve"> یا حافظ</w:t>
      </w:r>
      <w:r w:rsidR="00A54438">
        <w:rPr>
          <w:rFonts w:hint="cs"/>
          <w:rtl/>
        </w:rPr>
        <w:t xml:space="preserve"> استطاعت باشد.</w:t>
      </w:r>
    </w:p>
    <w:p w:rsidR="00C814DB" w:rsidRDefault="00C814DB" w:rsidP="00C814DB">
      <w:pPr>
        <w:bidi/>
        <w:rPr>
          <w:rtl/>
        </w:rPr>
      </w:pPr>
      <w:r>
        <w:rPr>
          <w:rFonts w:hint="cs"/>
          <w:rtl/>
        </w:rPr>
        <w:t>در ادامه می فرماید:</w:t>
      </w:r>
    </w:p>
    <w:p w:rsidR="00862A25" w:rsidRDefault="00F92FAF" w:rsidP="005C7D41">
      <w:pPr>
        <w:bidi/>
        <w:rPr>
          <w:rtl/>
        </w:rPr>
      </w:pPr>
      <w:r>
        <w:rPr>
          <w:rFonts w:hint="cs"/>
          <w:rtl/>
        </w:rPr>
        <w:t>و بهذا یتبرهن</w:t>
      </w:r>
      <w:r w:rsidR="00BB4796">
        <w:rPr>
          <w:rFonts w:hint="cs"/>
          <w:rtl/>
        </w:rPr>
        <w:t xml:space="preserve"> </w:t>
      </w:r>
      <w:r w:rsidR="005C7D41">
        <w:rPr>
          <w:rFonts w:hint="cs"/>
          <w:rtl/>
        </w:rPr>
        <w:t>أن الأمر بالضد</w:t>
      </w:r>
      <w:r w:rsidR="00705CEC">
        <w:rPr>
          <w:rFonts w:hint="cs"/>
          <w:rtl/>
        </w:rPr>
        <w:t>ّ</w:t>
      </w:r>
      <w:r w:rsidR="005C7D41">
        <w:rPr>
          <w:rFonts w:hint="cs"/>
          <w:rtl/>
        </w:rPr>
        <w:t>ین إذا کان أحدهما علی الأقل مشروطا</w:t>
      </w:r>
      <w:r w:rsidR="00705CEC">
        <w:rPr>
          <w:rFonts w:hint="cs"/>
          <w:rtl/>
        </w:rPr>
        <w:t>ً</w:t>
      </w:r>
      <w:r w:rsidR="005C7D41">
        <w:rPr>
          <w:rFonts w:hint="cs"/>
          <w:rtl/>
        </w:rPr>
        <w:t xml:space="preserve"> بعدم الإمتثال الآخر کفی بذلک فی إمکان ثبوتهما معا</w:t>
      </w:r>
      <w:r w:rsidR="00C814DB">
        <w:rPr>
          <w:rFonts w:hint="cs"/>
          <w:rtl/>
        </w:rPr>
        <w:t>ً</w:t>
      </w:r>
      <w:r>
        <w:rPr>
          <w:rFonts w:hint="cs"/>
          <w:rtl/>
        </w:rPr>
        <w:t xml:space="preserve"> بدون تناف</w:t>
      </w:r>
      <w:r w:rsidR="00C814DB">
        <w:rPr>
          <w:rFonts w:hint="cs"/>
          <w:rtl/>
        </w:rPr>
        <w:t>ی</w:t>
      </w:r>
      <w:r>
        <w:rPr>
          <w:rFonts w:hint="cs"/>
          <w:rtl/>
        </w:rPr>
        <w:t xml:space="preserve"> بینهما.</w:t>
      </w:r>
    </w:p>
    <w:p w:rsidR="007D66CD" w:rsidRDefault="007D66CD" w:rsidP="00E216B5">
      <w:pPr>
        <w:bidi/>
        <w:rPr>
          <w:rFonts w:hint="cs"/>
          <w:rtl/>
        </w:rPr>
      </w:pPr>
      <w:r>
        <w:rPr>
          <w:rFonts w:hint="cs"/>
          <w:rtl/>
        </w:rPr>
        <w:t>در باب ضد</w:t>
      </w:r>
      <w:r w:rsidR="001D7855">
        <w:rPr>
          <w:rFonts w:hint="cs"/>
          <w:rtl/>
        </w:rPr>
        <w:t>ّ</w:t>
      </w:r>
      <w:r>
        <w:rPr>
          <w:rFonts w:hint="cs"/>
          <w:rtl/>
        </w:rPr>
        <w:t>ان اگر</w:t>
      </w:r>
      <w:r w:rsidR="001D7855">
        <w:rPr>
          <w:rFonts w:hint="cs"/>
          <w:rtl/>
        </w:rPr>
        <w:t xml:space="preserve"> حد</w:t>
      </w:r>
      <w:r w:rsidR="0069130D">
        <w:rPr>
          <w:rFonts w:hint="cs"/>
          <w:rtl/>
        </w:rPr>
        <w:t>ّ</w:t>
      </w:r>
      <w:r w:rsidR="001D7855">
        <w:rPr>
          <w:rFonts w:hint="cs"/>
          <w:rtl/>
        </w:rPr>
        <w:t>اقل</w:t>
      </w:r>
      <w:r>
        <w:rPr>
          <w:rFonts w:hint="cs"/>
          <w:rtl/>
        </w:rPr>
        <w:t xml:space="preserve"> یکی</w:t>
      </w:r>
      <w:r w:rsidR="00D8597E">
        <w:rPr>
          <w:rFonts w:hint="cs"/>
          <w:rtl/>
        </w:rPr>
        <w:t xml:space="preserve"> از دو امر</w:t>
      </w:r>
      <w:r>
        <w:rPr>
          <w:rFonts w:hint="cs"/>
          <w:rtl/>
        </w:rPr>
        <w:t xml:space="preserve"> مشروط </w:t>
      </w:r>
      <w:r w:rsidR="00E216B5">
        <w:rPr>
          <w:rFonts w:hint="cs"/>
          <w:rtl/>
        </w:rPr>
        <w:t>باشد</w:t>
      </w:r>
      <w:r>
        <w:rPr>
          <w:rFonts w:hint="cs"/>
          <w:rtl/>
        </w:rPr>
        <w:t xml:space="preserve">، معلوم </w:t>
      </w:r>
      <w:r w:rsidR="00CA0831">
        <w:rPr>
          <w:rFonts w:hint="cs"/>
          <w:rtl/>
        </w:rPr>
        <w:t>می شود که تنافی ندارند زیرا وجوب</w:t>
      </w:r>
      <w:r>
        <w:rPr>
          <w:rFonts w:hint="cs"/>
          <w:rtl/>
        </w:rPr>
        <w:t xml:space="preserve"> یکی مشروط و دیگری مطلق است و در مقام امتثال </w:t>
      </w:r>
      <w:r w:rsidR="005C3E5C">
        <w:rPr>
          <w:rFonts w:hint="cs"/>
          <w:rtl/>
        </w:rPr>
        <w:t>نیز</w:t>
      </w:r>
      <w:r>
        <w:rPr>
          <w:rFonts w:hint="cs"/>
          <w:rtl/>
        </w:rPr>
        <w:t xml:space="preserve"> یکی</w:t>
      </w:r>
      <w:r w:rsidR="0069130D">
        <w:rPr>
          <w:rFonts w:hint="cs"/>
          <w:rtl/>
        </w:rPr>
        <w:t xml:space="preserve"> فعلی و دیگری غیر فعلی است؛ این یعنی ترت</w:t>
      </w:r>
      <w:r w:rsidR="00705CEC">
        <w:rPr>
          <w:rFonts w:hint="cs"/>
          <w:rtl/>
        </w:rPr>
        <w:t>ّ</w:t>
      </w:r>
      <w:r w:rsidR="0069130D">
        <w:rPr>
          <w:rFonts w:hint="cs"/>
          <w:rtl/>
        </w:rPr>
        <w:t>ب.</w:t>
      </w:r>
      <w:r w:rsidR="00963BAF">
        <w:rPr>
          <w:rFonts w:hint="cs"/>
          <w:rtl/>
        </w:rPr>
        <w:t xml:space="preserve"> و اگر هر دو مشروط باشند، ترت</w:t>
      </w:r>
      <w:r w:rsidR="00E216B5">
        <w:rPr>
          <w:rFonts w:hint="cs"/>
          <w:rtl/>
        </w:rPr>
        <w:t>ّ</w:t>
      </w:r>
      <w:r w:rsidR="00963BAF">
        <w:rPr>
          <w:rFonts w:hint="cs"/>
          <w:rtl/>
        </w:rPr>
        <w:t>ب طرفینی می باشد.</w:t>
      </w:r>
    </w:p>
    <w:p w:rsidR="00E216B5" w:rsidRDefault="00E216B5" w:rsidP="00992FF4">
      <w:pPr>
        <w:bidi/>
        <w:rPr>
          <w:rtl/>
        </w:rPr>
      </w:pPr>
      <w:r>
        <w:rPr>
          <w:rFonts w:hint="cs"/>
          <w:rtl/>
        </w:rPr>
        <w:t>[استاد:] اگر</w:t>
      </w:r>
      <w:r w:rsidR="00992FF4">
        <w:rPr>
          <w:rFonts w:hint="cs"/>
          <w:rtl/>
        </w:rPr>
        <w:t xml:space="preserve"> ترتب را ممکن بدانیم و</w:t>
      </w:r>
      <w:r>
        <w:rPr>
          <w:rFonts w:hint="cs"/>
          <w:rtl/>
        </w:rPr>
        <w:t xml:space="preserve"> به اینصورت یک واجب را مشروط </w:t>
      </w:r>
      <w:r w:rsidR="00992FF4">
        <w:rPr>
          <w:rFonts w:hint="cs"/>
          <w:rtl/>
        </w:rPr>
        <w:t>کنیم</w:t>
      </w:r>
      <w:r>
        <w:rPr>
          <w:rFonts w:hint="cs"/>
          <w:rtl/>
        </w:rPr>
        <w:t xml:space="preserve"> و از باب ترت</w:t>
      </w:r>
      <w:r w:rsidR="00992FF4">
        <w:rPr>
          <w:rFonts w:hint="cs"/>
          <w:rtl/>
        </w:rPr>
        <w:t>ّ</w:t>
      </w:r>
      <w:r>
        <w:rPr>
          <w:rFonts w:hint="cs"/>
          <w:rtl/>
        </w:rPr>
        <w:t xml:space="preserve">ب امردار </w:t>
      </w:r>
      <w:r w:rsidR="00992FF4">
        <w:rPr>
          <w:rFonts w:hint="cs"/>
          <w:rtl/>
        </w:rPr>
        <w:t>شود</w:t>
      </w:r>
      <w:r>
        <w:rPr>
          <w:rFonts w:hint="cs"/>
          <w:rtl/>
        </w:rPr>
        <w:t>، از امکان ترت</w:t>
      </w:r>
      <w:r w:rsidR="00992FF4">
        <w:rPr>
          <w:rFonts w:hint="cs"/>
          <w:rtl/>
        </w:rPr>
        <w:t>ّ</w:t>
      </w:r>
      <w:r>
        <w:rPr>
          <w:rFonts w:hint="cs"/>
          <w:rtl/>
        </w:rPr>
        <w:t>ب، وقوع آن نیز ثابت می شود و نیاز به دلیل دیگری ندارد.</w:t>
      </w:r>
    </w:p>
    <w:p w:rsidR="00862A25" w:rsidRPr="0069130D" w:rsidRDefault="007E491A" w:rsidP="00862A25">
      <w:pPr>
        <w:bidi/>
        <w:rPr>
          <w:color w:val="0070C0"/>
          <w:rtl/>
        </w:rPr>
      </w:pPr>
      <w:r w:rsidRPr="0069130D">
        <w:rPr>
          <w:rFonts w:hint="cs"/>
          <w:color w:val="0070C0"/>
          <w:rtl/>
        </w:rPr>
        <w:t>نکته</w:t>
      </w:r>
    </w:p>
    <w:p w:rsidR="007E491A" w:rsidRDefault="007E491A" w:rsidP="000F4306">
      <w:pPr>
        <w:bidi/>
        <w:rPr>
          <w:rFonts w:hint="cs"/>
          <w:rtl/>
        </w:rPr>
      </w:pPr>
      <w:r>
        <w:rPr>
          <w:rFonts w:hint="cs"/>
          <w:rtl/>
        </w:rPr>
        <w:t>شهید</w:t>
      </w:r>
      <w:r w:rsidR="00B41A27">
        <w:rPr>
          <w:rFonts w:hint="cs"/>
          <w:rtl/>
        </w:rPr>
        <w:t xml:space="preserve"> صدر می فرماید: </w:t>
      </w:r>
      <w:r w:rsidR="000F4306">
        <w:rPr>
          <w:rFonts w:hint="cs"/>
          <w:rtl/>
        </w:rPr>
        <w:t>"</w:t>
      </w:r>
      <w:r>
        <w:rPr>
          <w:rFonts w:hint="cs"/>
          <w:rtl/>
        </w:rPr>
        <w:t>با این بیان</w:t>
      </w:r>
      <w:r w:rsidR="00B41A27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یک حکم عقلی کل</w:t>
      </w:r>
      <w:r w:rsidR="00141DA0">
        <w:rPr>
          <w:rFonts w:hint="cs"/>
          <w:rtl/>
        </w:rPr>
        <w:t>ّ</w:t>
      </w:r>
      <w:r w:rsidR="00B41A27">
        <w:rPr>
          <w:rFonts w:hint="cs"/>
          <w:rtl/>
        </w:rPr>
        <w:t>ی می رسیم و آن اینکه</w:t>
      </w:r>
      <w:r>
        <w:rPr>
          <w:rFonts w:hint="cs"/>
          <w:rtl/>
        </w:rPr>
        <w:t xml:space="preserve"> هر تکلیفی علاوه بر </w:t>
      </w:r>
      <w:r w:rsidR="00B41A27">
        <w:rPr>
          <w:rFonts w:hint="cs"/>
          <w:rtl/>
        </w:rPr>
        <w:t>قدرت تکوینی و شرعی،</w:t>
      </w:r>
      <w:r>
        <w:rPr>
          <w:rFonts w:hint="cs"/>
          <w:rtl/>
        </w:rPr>
        <w:t xml:space="preserve"> یک قدرت عقلی</w:t>
      </w:r>
      <w:r w:rsidR="00B41A27">
        <w:rPr>
          <w:rFonts w:hint="cs"/>
          <w:rtl/>
        </w:rPr>
        <w:t xml:space="preserve"> نیز نیاز دارد که عبارت است از اینکه</w:t>
      </w:r>
      <w:r>
        <w:rPr>
          <w:rFonts w:hint="cs"/>
          <w:rtl/>
        </w:rPr>
        <w:t xml:space="preserve"> </w:t>
      </w:r>
      <w:r w:rsidR="00B41A27">
        <w:rPr>
          <w:rFonts w:hint="cs"/>
          <w:rtl/>
        </w:rPr>
        <w:t xml:space="preserve">باید مبتلای به </w:t>
      </w:r>
      <w:r w:rsidR="000F4306">
        <w:rPr>
          <w:rFonts w:hint="cs"/>
          <w:rtl/>
        </w:rPr>
        <w:t>انجام</w:t>
      </w:r>
      <w:r w:rsidR="00B41A27">
        <w:rPr>
          <w:rFonts w:hint="cs"/>
          <w:rtl/>
        </w:rPr>
        <w:t xml:space="preserve"> ضد</w:t>
      </w:r>
      <w:r w:rsidR="000F4306">
        <w:rPr>
          <w:rFonts w:hint="cs"/>
          <w:rtl/>
        </w:rPr>
        <w:t>ّ آن</w:t>
      </w:r>
      <w:r w:rsidR="00B41A27">
        <w:rPr>
          <w:rFonts w:hint="cs"/>
          <w:rtl/>
        </w:rPr>
        <w:t xml:space="preserve"> نباشد</w:t>
      </w:r>
      <w:r w:rsidR="000F4306">
        <w:rPr>
          <w:rFonts w:hint="cs"/>
          <w:rtl/>
        </w:rPr>
        <w:t>"</w:t>
      </w:r>
      <w:r w:rsidR="00B41A27" w:rsidRPr="00B41A27">
        <w:rPr>
          <w:rFonts w:hint="cs"/>
          <w:rtl/>
        </w:rPr>
        <w:t xml:space="preserve"> </w:t>
      </w:r>
      <w:r w:rsidR="00B41A27">
        <w:rPr>
          <w:rFonts w:hint="cs"/>
          <w:rtl/>
        </w:rPr>
        <w:t xml:space="preserve">و این را </w:t>
      </w:r>
      <w:r w:rsidR="00B41A27">
        <w:rPr>
          <w:rFonts w:hint="cs"/>
          <w:rtl/>
        </w:rPr>
        <w:t>قدرت بمعنی</w:t>
      </w:r>
      <w:r w:rsidR="000F4306">
        <w:rPr>
          <w:rFonts w:hint="cs"/>
          <w:rtl/>
        </w:rPr>
        <w:t xml:space="preserve"> الأ</w:t>
      </w:r>
      <w:r w:rsidR="00B41A27">
        <w:rPr>
          <w:rFonts w:hint="cs"/>
          <w:rtl/>
        </w:rPr>
        <w:t>عم نامیده است.</w:t>
      </w:r>
      <w:r w:rsidR="005E2C14">
        <w:rPr>
          <w:rFonts w:hint="cs"/>
          <w:rtl/>
        </w:rPr>
        <w:t xml:space="preserve"> در مانحن فیه وقتی مشغول ازاله </w:t>
      </w:r>
      <w:r w:rsidR="00992FF4">
        <w:rPr>
          <w:rFonts w:hint="cs"/>
          <w:rtl/>
        </w:rPr>
        <w:lastRenderedPageBreak/>
        <w:t>شد، قدرت بر نماز ندارد د</w:t>
      </w:r>
      <w:r w:rsidR="005E2C14">
        <w:rPr>
          <w:rFonts w:hint="cs"/>
          <w:rtl/>
        </w:rPr>
        <w:t>ر</w:t>
      </w:r>
      <w:r w:rsidR="00992FF4">
        <w:rPr>
          <w:rFonts w:hint="cs"/>
          <w:rtl/>
        </w:rPr>
        <w:t xml:space="preserve"> </w:t>
      </w:r>
      <w:r w:rsidR="005E2C14">
        <w:rPr>
          <w:rFonts w:hint="cs"/>
          <w:rtl/>
        </w:rPr>
        <w:t>نتی</w:t>
      </w:r>
      <w:r w:rsidR="00643375">
        <w:rPr>
          <w:rFonts w:hint="cs"/>
          <w:rtl/>
        </w:rPr>
        <w:t>جه وجوب فعلی نماز از بین می رود و وجوب فعلی ازاله باقی است؛ اگر بخواهد وجوب نماز را فعلی کند باید</w:t>
      </w:r>
      <w:r w:rsidR="00267EE4">
        <w:rPr>
          <w:rFonts w:hint="cs"/>
          <w:rtl/>
        </w:rPr>
        <w:t xml:space="preserve"> ابت</w:t>
      </w:r>
      <w:r w:rsidR="00111CFF">
        <w:rPr>
          <w:rFonts w:hint="cs"/>
          <w:rtl/>
        </w:rPr>
        <w:t>لاء به ازاله را از بین ببرد؛ ب</w:t>
      </w:r>
      <w:r w:rsidR="00267EE4">
        <w:rPr>
          <w:rFonts w:hint="cs"/>
          <w:rtl/>
        </w:rPr>
        <w:t>محض تصمیم بر ترک ازاله</w:t>
      </w:r>
      <w:r w:rsidR="00992FF4">
        <w:rPr>
          <w:rFonts w:hint="cs"/>
          <w:rtl/>
        </w:rPr>
        <w:t>،</w:t>
      </w:r>
      <w:r w:rsidR="00267EE4">
        <w:rPr>
          <w:rFonts w:hint="cs"/>
          <w:rtl/>
        </w:rPr>
        <w:t xml:space="preserve"> نماز به فعلی</w:t>
      </w:r>
      <w:r w:rsidR="00111CFF">
        <w:rPr>
          <w:rFonts w:hint="cs"/>
          <w:rtl/>
        </w:rPr>
        <w:t>ّ</w:t>
      </w:r>
      <w:r w:rsidR="00267EE4">
        <w:rPr>
          <w:rFonts w:hint="cs"/>
          <w:rtl/>
        </w:rPr>
        <w:t>ت می رسد.</w:t>
      </w:r>
    </w:p>
    <w:p w:rsidR="00CA3F04" w:rsidRDefault="00CA3F04" w:rsidP="00CA3F04">
      <w:pPr>
        <w:bidi/>
        <w:rPr>
          <w:rtl/>
        </w:rPr>
      </w:pPr>
      <w:r>
        <w:rPr>
          <w:rFonts w:hint="cs"/>
          <w:rtl/>
        </w:rPr>
        <w:t>و صلی الله علی محمد</w:t>
      </w:r>
      <w:bookmarkStart w:id="0" w:name="_GoBack"/>
      <w:bookmarkEnd w:id="0"/>
      <w:r>
        <w:rPr>
          <w:rFonts w:hint="cs"/>
          <w:rtl/>
        </w:rPr>
        <w:t xml:space="preserve"> و اله الطاهرین</w:t>
      </w:r>
    </w:p>
    <w:p w:rsidR="00862A25" w:rsidRPr="00F9235B" w:rsidRDefault="00524010" w:rsidP="00F9235B">
      <w:pPr>
        <w:bidi/>
        <w:rPr>
          <w:color w:val="FF0000"/>
        </w:rPr>
      </w:pPr>
      <w:r w:rsidRPr="00F9235B">
        <w:rPr>
          <w:rFonts w:hint="cs"/>
          <w:color w:val="FF0000"/>
          <w:rtl/>
        </w:rPr>
        <w:t>(پایان)</w:t>
      </w:r>
    </w:p>
    <w:sectPr w:rsidR="00862A25" w:rsidRPr="00F9235B" w:rsidSect="00433EB2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BF" w:rsidRDefault="000A41BF" w:rsidP="00F9235B">
      <w:r>
        <w:separator/>
      </w:r>
    </w:p>
  </w:endnote>
  <w:endnote w:type="continuationSeparator" w:id="0">
    <w:p w:rsidR="000A41BF" w:rsidRDefault="000A41BF" w:rsidP="00F9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BF" w:rsidRDefault="000A41BF" w:rsidP="00F9235B">
      <w:r>
        <w:separator/>
      </w:r>
    </w:p>
  </w:footnote>
  <w:footnote w:type="continuationSeparator" w:id="0">
    <w:p w:rsidR="000A41BF" w:rsidRDefault="000A41BF" w:rsidP="00F9235B">
      <w:r>
        <w:continuationSeparator/>
      </w:r>
    </w:p>
  </w:footnote>
  <w:footnote w:id="1">
    <w:p w:rsidR="00F9235B" w:rsidRPr="00F9235B" w:rsidRDefault="00F9235B" w:rsidP="00F9235B">
      <w:pPr>
        <w:bidi/>
        <w:rPr>
          <w:rFonts w:eastAsia="Times New Roman"/>
          <w:sz w:val="24"/>
          <w:szCs w:val="24"/>
          <w:rtl/>
          <w:lang w:bidi="fa-IR"/>
        </w:rPr>
      </w:pPr>
      <w:r w:rsidRPr="00F9235B">
        <w:rPr>
          <w:rStyle w:val="FootnoteReference"/>
          <w:sz w:val="24"/>
          <w:szCs w:val="24"/>
        </w:rPr>
        <w:footnoteRef/>
      </w:r>
      <w:r w:rsidRPr="00F9235B">
        <w:rPr>
          <w:sz w:val="24"/>
          <w:szCs w:val="24"/>
        </w:rPr>
        <w:t xml:space="preserve"> </w:t>
      </w:r>
      <w:r w:rsidRPr="00F9235B">
        <w:rPr>
          <w:rFonts w:hint="cs"/>
          <w:sz w:val="24"/>
          <w:szCs w:val="24"/>
          <w:rtl/>
          <w:lang w:bidi="fa-IR"/>
        </w:rPr>
        <w:t xml:space="preserve">. </w:t>
      </w:r>
      <w:r w:rsidRPr="00F9235B">
        <w:rPr>
          <w:rFonts w:eastAsia="Times New Roman"/>
          <w:sz w:val="24"/>
          <w:szCs w:val="24"/>
          <w:rtl/>
          <w:lang w:bidi="fa-IR"/>
        </w:rPr>
        <w:t xml:space="preserve">من لا يحضره الفقيه، بَابُ النَّوَادِرِ وَ هُوَ آخِرُ أَبْوَابِ الْكِتَاب‏. ج‏4، ص: </w:t>
      </w:r>
      <w:r w:rsidRPr="00F9235B">
        <w:rPr>
          <w:rFonts w:eastAsia="Times New Roman" w:hint="cs"/>
          <w:sz w:val="24"/>
          <w:szCs w:val="24"/>
          <w:rtl/>
          <w:lang w:bidi="fa-IR"/>
        </w:rPr>
        <w:t>360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B2"/>
    <w:rsid w:val="000A41BF"/>
    <w:rsid w:val="000B241A"/>
    <w:rsid w:val="000B73FD"/>
    <w:rsid w:val="000F4306"/>
    <w:rsid w:val="00111CFF"/>
    <w:rsid w:val="00141DA0"/>
    <w:rsid w:val="001842D0"/>
    <w:rsid w:val="001B4510"/>
    <w:rsid w:val="001D7855"/>
    <w:rsid w:val="001E31F8"/>
    <w:rsid w:val="002473AF"/>
    <w:rsid w:val="002649C2"/>
    <w:rsid w:val="00267EE4"/>
    <w:rsid w:val="002D23C1"/>
    <w:rsid w:val="002D4FC9"/>
    <w:rsid w:val="002E75BF"/>
    <w:rsid w:val="00316857"/>
    <w:rsid w:val="003308E2"/>
    <w:rsid w:val="003501B3"/>
    <w:rsid w:val="00355C55"/>
    <w:rsid w:val="003B02F3"/>
    <w:rsid w:val="003D3462"/>
    <w:rsid w:val="003E69A5"/>
    <w:rsid w:val="00433EB2"/>
    <w:rsid w:val="004471F1"/>
    <w:rsid w:val="00464581"/>
    <w:rsid w:val="004F3214"/>
    <w:rsid w:val="00524010"/>
    <w:rsid w:val="005C3E5C"/>
    <w:rsid w:val="005C7D41"/>
    <w:rsid w:val="005E2C14"/>
    <w:rsid w:val="006245B1"/>
    <w:rsid w:val="00633772"/>
    <w:rsid w:val="00643375"/>
    <w:rsid w:val="0069130D"/>
    <w:rsid w:val="006B7905"/>
    <w:rsid w:val="007046AC"/>
    <w:rsid w:val="00705CEC"/>
    <w:rsid w:val="007D66CD"/>
    <w:rsid w:val="007E491A"/>
    <w:rsid w:val="00817E4D"/>
    <w:rsid w:val="00862A25"/>
    <w:rsid w:val="008858CA"/>
    <w:rsid w:val="009138F2"/>
    <w:rsid w:val="009513B0"/>
    <w:rsid w:val="00963823"/>
    <w:rsid w:val="00963BAF"/>
    <w:rsid w:val="00992FF4"/>
    <w:rsid w:val="009C4234"/>
    <w:rsid w:val="00A54438"/>
    <w:rsid w:val="00AE5B47"/>
    <w:rsid w:val="00B03AC5"/>
    <w:rsid w:val="00B14400"/>
    <w:rsid w:val="00B26F80"/>
    <w:rsid w:val="00B347FE"/>
    <w:rsid w:val="00B37A40"/>
    <w:rsid w:val="00B41A27"/>
    <w:rsid w:val="00BB4796"/>
    <w:rsid w:val="00BF5BD2"/>
    <w:rsid w:val="00C0458C"/>
    <w:rsid w:val="00C46A70"/>
    <w:rsid w:val="00C700C0"/>
    <w:rsid w:val="00C814DB"/>
    <w:rsid w:val="00CA0831"/>
    <w:rsid w:val="00CA3F04"/>
    <w:rsid w:val="00CA76E3"/>
    <w:rsid w:val="00CB4996"/>
    <w:rsid w:val="00CD7EBE"/>
    <w:rsid w:val="00D03474"/>
    <w:rsid w:val="00D15680"/>
    <w:rsid w:val="00D8014C"/>
    <w:rsid w:val="00D8597E"/>
    <w:rsid w:val="00E216B5"/>
    <w:rsid w:val="00E624D0"/>
    <w:rsid w:val="00E723E7"/>
    <w:rsid w:val="00E762BD"/>
    <w:rsid w:val="00E922ED"/>
    <w:rsid w:val="00ED04CF"/>
    <w:rsid w:val="00F3475F"/>
    <w:rsid w:val="00F3777C"/>
    <w:rsid w:val="00F61B38"/>
    <w:rsid w:val="00F9235B"/>
    <w:rsid w:val="00F92FAF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923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23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23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923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23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23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49</cp:revision>
  <dcterms:created xsi:type="dcterms:W3CDTF">2020-06-01T03:26:00Z</dcterms:created>
  <dcterms:modified xsi:type="dcterms:W3CDTF">2020-06-02T16:41:00Z</dcterms:modified>
</cp:coreProperties>
</file>